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375" w:lineRule="atLeast"/>
        <w:ind w:left="0" w:right="0"/>
        <w:jc w:val="center"/>
      </w:pPr>
      <w:r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  <w:t>学历继续教育本科学士学位抽考科目一览表</w:t>
      </w:r>
    </w:p>
    <w:tbl>
      <w:tblPr>
        <w:tblW w:w="83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55"/>
        <w:gridCol w:w="216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抽考课程1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抽考课程2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抽考课程3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冲压成型技术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塑料成型技术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航空基础知识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空乘服务与礼仪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电子商务法概论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合同法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飞行器动力工程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计算机绘图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航空发动机原理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飞行器制造工程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计算机绘图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航空发动机原理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高聚物合成工艺学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纳米材料与技术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工程项目管理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管理信息系统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公共关系学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焊接技术与工程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计算机绘图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焊接自动化基础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固体废弃物资源化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环境信息系统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财务报表分析（一）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自动化制造系统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数据库原理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教育信息处理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发展经济学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结构力学（二）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网络操作系统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新闻事业管理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信息系统分析与设计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数据库原理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设计素描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设计色彩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化工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CAD制图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化工原理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37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高级英语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37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传感器原理及检测技术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计算机控制技术</w:t>
            </w:r>
          </w:p>
        </w:tc>
      </w:tr>
    </w:tbl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375" w:lineRule="atLeast"/>
        <w:ind w:left="0" w:right="0"/>
        <w:jc w:val="center"/>
      </w:pPr>
      <w:r>
        <w:rPr>
          <w:rStyle w:val="5"/>
          <w:rFonts w:ascii="微软雅黑" w:hAnsi="微软雅黑" w:eastAsia="微软雅黑" w:cs="微软雅黑"/>
          <w:color w:val="333333"/>
          <w:sz w:val="30"/>
          <w:szCs w:val="30"/>
        </w:rPr>
        <w:t>自考本科学士学位抽考科目一览表</w:t>
      </w:r>
    </w:p>
    <w:tbl>
      <w:tblPr>
        <w:tblW w:w="83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346"/>
        <w:gridCol w:w="2064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42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46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抽考课程1</w:t>
            </w:r>
          </w:p>
        </w:tc>
        <w:tc>
          <w:tcPr>
            <w:tcW w:w="2064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抽考课程2</w:t>
            </w:r>
          </w:p>
        </w:tc>
        <w:tc>
          <w:tcPr>
            <w:tcW w:w="1905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抽考课程3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电子工程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电子商务法概论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动画设计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动画技法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合同法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巿场营销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市场营销策划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管理信息系统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公共关系学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光伏材料应用技术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光电信息技术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环境工程与管理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固体废弃物资源化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环境信息系统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财务报表分析（一）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机电一体化工程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自动化制造系统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计算机及应用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数据库系统原理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网络操作系统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计算机信息管理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信息系统开发与管理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数据系统原理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建筑工程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结构力学（二）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发展经济学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模具设计与制造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冲压成型技术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塑料成型技术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网络应用程序设计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网络操作系统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新闻事业管理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信息系统分析与设计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数据库系统原理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设计素描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设计色彩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中国音乐史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应用电子技术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42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高级英语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66666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66666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口译与听力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D6EC2"/>
    <w:rsid w:val="174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666666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2022-03-21T10:09:22Z</dcterms:created>
  <dc:creator>Administrator</dc:creator>
  <cp:lastModifiedBy>空青</cp:lastModifiedBy>
  <dcterms:modified xsi:type="dcterms:W3CDTF">2022-03-21T10:36:45Z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E7C05751FACE47BDBAD8C0BA97C4B516</vt:lpwstr>
  </property>
</Properties>
</file>